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B1" w:rsidRPr="001E1FF2" w:rsidRDefault="001E1FF2" w:rsidP="001E1FF2">
      <w:pPr>
        <w:tabs>
          <w:tab w:val="left" w:pos="450"/>
          <w:tab w:val="center" w:pos="4536"/>
          <w:tab w:val="right" w:pos="8647"/>
          <w:tab w:val="right" w:pos="9498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4-e</w:t>
      </w:r>
      <w:r w:rsidR="009278B1" w:rsidRPr="00F825BE">
        <w:rPr>
          <w:rFonts w:ascii="Arial" w:eastAsia="宋体" w:hAnsi="Arial" w:cs="Arial" w:hint="eastAsia"/>
          <w:b/>
          <w:bCs/>
          <w:sz w:val="24"/>
          <w:lang w:eastAsia="zh-CN"/>
        </w:rPr>
        <w:tab/>
      </w:r>
      <w:r w:rsidR="009278B1" w:rsidRPr="00F825BE">
        <w:rPr>
          <w:rFonts w:ascii="Arial" w:eastAsia="宋体" w:hAnsi="Arial" w:cs="Arial"/>
          <w:b/>
          <w:bCs/>
          <w:sz w:val="24"/>
          <w:lang w:eastAsia="zh-CN"/>
        </w:rPr>
        <w:t xml:space="preserve"> </w:t>
      </w:r>
      <w:r w:rsidR="00553F6E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278B1" w:rsidRPr="00F825BE">
        <w:rPr>
          <w:rFonts w:ascii="Arial" w:hAnsi="Arial" w:cs="Arial"/>
          <w:b/>
          <w:bCs/>
          <w:sz w:val="24"/>
        </w:rPr>
        <w:t>R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4</w:t>
      </w:r>
      <w:r w:rsidR="009278B1" w:rsidRPr="00F825BE">
        <w:rPr>
          <w:rFonts w:ascii="Arial" w:hAnsi="Arial" w:cs="Arial"/>
          <w:b/>
          <w:bCs/>
          <w:sz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200</w:t>
      </w:r>
      <w:r w:rsidR="004B2315">
        <w:rPr>
          <w:rFonts w:ascii="Arial" w:eastAsiaTheme="minorEastAsia" w:hAnsi="Arial" w:cs="Arial" w:hint="eastAsia"/>
          <w:b/>
          <w:bCs/>
          <w:sz w:val="24"/>
          <w:lang w:eastAsia="zh-CN"/>
        </w:rPr>
        <w:t>0587</w:t>
      </w:r>
    </w:p>
    <w:p w:rsidR="003B4C18" w:rsidRPr="001E1FF2" w:rsidRDefault="001E1FF2" w:rsidP="009278B1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 w:hint="eastAsia"/>
          <w:b/>
          <w:sz w:val="24"/>
        </w:rPr>
        <w:t>Online</w:t>
      </w:r>
      <w:r w:rsidRPr="00B40311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24</w:t>
      </w:r>
      <w:r w:rsidRPr="001B6BA6">
        <w:rPr>
          <w:rFonts w:ascii="Arial" w:eastAsia="宋体" w:hAnsi="Arial" w:cs="Arial" w:hint="eastAsia"/>
          <w:b/>
          <w:sz w:val="24"/>
          <w:vertAlign w:val="superscript"/>
        </w:rPr>
        <w:t>th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</w:rPr>
        <w:t>Feb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Pr="00B40311">
        <w:rPr>
          <w:rFonts w:ascii="Arial" w:eastAsia="宋体" w:hAnsi="Arial" w:cs="Arial"/>
          <w:b/>
          <w:sz w:val="24"/>
        </w:rPr>
        <w:t xml:space="preserve">– </w:t>
      </w:r>
      <w:r>
        <w:rPr>
          <w:rFonts w:ascii="Arial" w:eastAsia="宋体" w:hAnsi="Arial" w:cs="Arial" w:hint="eastAsia"/>
          <w:b/>
          <w:sz w:val="24"/>
        </w:rPr>
        <w:t>6</w:t>
      </w:r>
      <w:r>
        <w:rPr>
          <w:rFonts w:ascii="Arial" w:eastAsia="宋体" w:hAnsi="Arial" w:cs="Arial" w:hint="eastAsia"/>
          <w:b/>
          <w:sz w:val="24"/>
          <w:vertAlign w:val="superscript"/>
        </w:rPr>
        <w:t>th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</w:rPr>
        <w:t>Mar</w:t>
      </w:r>
      <w:r w:rsidRPr="00B40311">
        <w:rPr>
          <w:rFonts w:ascii="Arial" w:eastAsia="宋体" w:hAnsi="Arial" w:cs="Arial"/>
          <w:b/>
          <w:sz w:val="24"/>
        </w:rPr>
        <w:t>,</w:t>
      </w:r>
      <w:r w:rsidRPr="00B40311">
        <w:rPr>
          <w:rFonts w:ascii="Arial" w:eastAsia="宋体" w:hAnsi="Arial" w:cs="Arial" w:hint="eastAsia"/>
          <w:b/>
          <w:sz w:val="24"/>
        </w:rPr>
        <w:t xml:space="preserve"> 20</w:t>
      </w:r>
      <w:r>
        <w:rPr>
          <w:rFonts w:ascii="Arial" w:eastAsia="宋体" w:hAnsi="Arial" w:cs="Arial" w:hint="eastAsia"/>
          <w:b/>
          <w:sz w:val="24"/>
        </w:rPr>
        <w:t>20</w:t>
      </w:r>
    </w:p>
    <w:p w:rsidR="009278B1" w:rsidRDefault="009278B1" w:rsidP="009278B1">
      <w:pPr>
        <w:pStyle w:val="a3"/>
        <w:tabs>
          <w:tab w:val="clear" w:pos="4536"/>
          <w:tab w:val="left" w:pos="1800"/>
        </w:tabs>
        <w:ind w:left="1800" w:hanging="1800"/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  <w:bookmarkStart w:id="0" w:name="_GoBack"/>
      <w:bookmarkEnd w:id="0"/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B8302A">
        <w:rPr>
          <w:rFonts w:eastAsiaTheme="minorEastAsia" w:hint="eastAsia"/>
          <w:sz w:val="24"/>
          <w:lang w:eastAsia="zh-CN"/>
        </w:rPr>
        <w:t>13.2.4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0F2DF7" w:rsidRDefault="000F2DF7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 the WI of NR RRM requirement enhancement is discussed to specify a list of RRM requirement</w:t>
      </w:r>
      <w:r w:rsidR="00D634C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[</w:t>
      </w:r>
      <w:r w:rsidR="00D03A4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], </w:t>
      </w:r>
      <w:r w:rsidR="00D634C8">
        <w:rPr>
          <w:rFonts w:eastAsiaTheme="minorEastAsia" w:hint="eastAsia"/>
          <w:lang w:eastAsia="zh-CN"/>
        </w:rPr>
        <w:t xml:space="preserve">however, some of new RRM requirements which has been agreed to be specified were not captured  in Rel-16 WI due to the limitation of scope and timeline, i.e. </w:t>
      </w:r>
      <w:r w:rsidR="00D634C8" w:rsidRPr="00482E11">
        <w:rPr>
          <w:rFonts w:eastAsia="Batang"/>
        </w:rPr>
        <w:t>NR SRS antenna port switching</w:t>
      </w:r>
      <w:r w:rsidR="00D634C8">
        <w:rPr>
          <w:rFonts w:eastAsiaTheme="minorEastAsia" w:hint="eastAsia"/>
          <w:lang w:eastAsia="zh-CN"/>
        </w:rPr>
        <w:t xml:space="preserve"> requirement and </w:t>
      </w:r>
      <w:r w:rsidR="00D634C8" w:rsidRPr="00482E11">
        <w:t>second pair of BLER for RLM</w:t>
      </w:r>
      <w:r w:rsidR="00D634C8">
        <w:rPr>
          <w:rFonts w:eastAsiaTheme="minorEastAsia" w:hint="eastAsia"/>
          <w:lang w:eastAsia="zh-CN"/>
        </w:rPr>
        <w:t xml:space="preserve">. Thus, in this paper, we provide the justification of WI </w:t>
      </w:r>
      <w:r w:rsidR="00D03A4E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8357E" w:rsidRDefault="009278B1" w:rsidP="00F8357E">
      <w:pPr>
        <w:pStyle w:val="1"/>
      </w:pPr>
      <w:r>
        <w:t>Discussion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t>T</w:t>
      </w:r>
      <w:r w:rsidRPr="00E9040D">
        <w:t xml:space="preserve">he </w:t>
      </w:r>
      <w:r>
        <w:t xml:space="preserve">function of RLM is to monitor the DL signal </w:t>
      </w:r>
      <w:r w:rsidRPr="00E9040D">
        <w:t xml:space="preserve">quality of the primary cell for the purpose of </w:t>
      </w:r>
      <w:r>
        <w:t xml:space="preserve">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446B0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-18]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different service like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/>
          <w:lang w:eastAsia="zh-CN"/>
        </w:rPr>
        <w:t>NR-AH#1709 meeting</w:t>
      </w:r>
      <w:r>
        <w:rPr>
          <w:rFonts w:eastAsiaTheme="minorEastAsia" w:hint="eastAsia"/>
          <w:lang w:eastAsia="zh-CN"/>
        </w:rPr>
        <w:t xml:space="preserve">. </w:t>
      </w:r>
      <w:proofErr w:type="gramStart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</w:t>
      </w:r>
      <w:proofErr w:type="gramEnd"/>
      <w:r>
        <w:rPr>
          <w:rFonts w:eastAsiaTheme="minorEastAsia" w:hint="eastAsia"/>
          <w:lang w:eastAsia="zh-CN"/>
        </w:rPr>
        <w:t xml:space="preserve"> was also sent to RAN4 to let RAN4 to decide the second BLER pair.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D03A4E" w:rsidTr="007E04F4">
        <w:tc>
          <w:tcPr>
            <w:tcW w:w="10170" w:type="dxa"/>
            <w:shd w:val="clear" w:color="auto" w:fill="auto"/>
          </w:tcPr>
          <w:p w:rsidR="00D03A4E" w:rsidRPr="008A47A9" w:rsidRDefault="00D03A4E" w:rsidP="00D03A4E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</w:rPr>
              <w:t>:</w:t>
            </w:r>
          </w:p>
          <w:p w:rsidR="00D03A4E" w:rsidRPr="008A47A9" w:rsidRDefault="00D03A4E" w:rsidP="00D03A4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a cell group,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A single IS or OOS is reported by the UE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IS BLER is configured for a UE at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OOS BLER is configured for a UE at a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Configurable from two pairs of values for IS/OOS BLERs</w:t>
            </w:r>
          </w:p>
          <w:p w:rsidR="00D03A4E" w:rsidRPr="008A47A9" w:rsidRDefault="00D03A4E" w:rsidP="00D03A4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Detailed pair of values up to RAN4 to decide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FFS whether the configuration is an explicit RRC configuration or implicitly derived from other parameter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FFS the case of URLLC &amp;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mMTC</w:t>
            </w:r>
            <w:proofErr w:type="spellEnd"/>
          </w:p>
          <w:p w:rsidR="00D03A4E" w:rsidRPr="008A47A9" w:rsidRDefault="00D03A4E" w:rsidP="00F8357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Send an LS to RAN4 capturing the above agreements, and also add:</w:t>
            </w:r>
          </w:p>
          <w:p w:rsidR="00D03A4E" w:rsidRPr="008A47A9" w:rsidRDefault="00D03A4E" w:rsidP="00F8357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the two pairs of values for IS/OOS BLERs, RAN1 discussed use cases such as VoIP vs.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eMBB</w:t>
            </w:r>
            <w:proofErr w:type="spellEnd"/>
            <w:r w:rsidRPr="008A47A9">
              <w:rPr>
                <w:rFonts w:ascii="Arial" w:eastAsia="MS Mincho" w:hAnsi="Arial" w:cs="Arial"/>
                <w:szCs w:val="22"/>
              </w:rPr>
              <w:t>.</w:t>
            </w:r>
          </w:p>
        </w:tc>
      </w:tr>
    </w:tbl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subsequent RAN4 meetings, RAN4 indeed had some discussions on this topic.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work for the second IS/OOS BLER pair was not carried out due to the heavy RAN4 work load and different understanding on the purpose of the second BLER pair.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thought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it was designed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while some others thought that it was for URLLC. 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While 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 xml:space="preserve">To avoid this situation, RAN1 introduced the additional </w:t>
      </w:r>
      <w:r>
        <w:rPr>
          <w:rFonts w:eastAsiaTheme="minorEastAsia"/>
          <w:lang w:eastAsia="zh-CN"/>
        </w:rPr>
        <w:t xml:space="preserve">BLER threshold values for RLM. 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start a new WI in Rel-17 to define optimized performance for RLM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as intended by this feature. </w:t>
      </w:r>
    </w:p>
    <w:p w:rsidR="00D03A4E" w:rsidRPr="00C06814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>there</w:t>
      </w:r>
      <w:r>
        <w:rPr>
          <w:rFonts w:eastAsiaTheme="minorEastAsia" w:hint="eastAsia"/>
          <w:lang w:eastAsia="zh-CN"/>
        </w:rPr>
        <w:t xml:space="preserve"> are interests to also investigate the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for URLLC as well, more than two IS/OOS BLER pairs may be needed and could be studied in Rel-17.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D03A4E" w:rsidRPr="00767FC8" w:rsidRDefault="00D03A4E" w:rsidP="00D03A4E">
      <w:pPr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>Proposal 2:</w:t>
      </w:r>
      <w:r w:rsidRPr="00BE2222">
        <w:rPr>
          <w:rFonts w:eastAsiaTheme="minorEastAsia" w:hint="eastAsia"/>
          <w:b/>
          <w:lang w:eastAsia="zh-CN"/>
        </w:rPr>
        <w:t xml:space="preserve"> Investigate whether more than 2 IS/OOS BLER pair is needed to support RLM optimization for other service like URLLC</w:t>
      </w:r>
      <w:r>
        <w:rPr>
          <w:rFonts w:eastAsiaTheme="minorEastAsia" w:hint="eastAsia"/>
          <w:b/>
          <w:lang w:eastAsia="zh-CN"/>
        </w:rPr>
        <w:t>.</w:t>
      </w:r>
    </w:p>
    <w:p w:rsidR="00F13C2E" w:rsidRPr="00446B02" w:rsidRDefault="00F13C2E" w:rsidP="00446B02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 w:rsidR="00446B02">
        <w:rPr>
          <w:rFonts w:eastAsiaTheme="minorEastAsia" w:hint="eastAsia"/>
          <w:lang w:val="en-GB" w:eastAsia="zh-CN"/>
        </w:rPr>
        <w:t xml:space="preserve"> requirement</w:t>
      </w:r>
    </w:p>
    <w:p w:rsidR="00E42982" w:rsidRPr="00977C9D" w:rsidRDefault="00E42982" w:rsidP="00E42982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</w:rPr>
      </w:pPr>
      <w:r w:rsidRPr="00977C9D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SRS antenna switching</w:t>
      </w:r>
      <w:r w:rsidRPr="00977C9D">
        <w:rPr>
          <w:rFonts w:asciiTheme="minorHAnsi" w:eastAsia="宋体" w:hAnsiTheme="minorHAnsi" w:cstheme="minorBidi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</w:t>
      </w:r>
      <w:r w:rsidR="006A39A4">
        <w:rPr>
          <w:rFonts w:asciiTheme="minorHAnsi" w:eastAsia="宋体" w:hAnsiTheme="minorHAnsi" w:cstheme="minorBidi" w:hint="eastAsia"/>
          <w:color w:val="auto"/>
          <w:sz w:val="20"/>
          <w:szCs w:val="21"/>
        </w:rPr>
        <w:t xml:space="preserve">RAN1 has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>agreed related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agreement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for SRS antenna switching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which 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are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 captured as follows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42982" w:rsidTr="007E04F4">
        <w:tc>
          <w:tcPr>
            <w:tcW w:w="9629" w:type="dxa"/>
          </w:tcPr>
          <w:p w:rsidR="00E42982" w:rsidRPr="00977C9D" w:rsidRDefault="00E42982" w:rsidP="00E42982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E42982" w:rsidRPr="00977C9D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E42982" w:rsidRPr="00977C9D" w:rsidRDefault="00E42982" w:rsidP="00E42982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E42982" w:rsidRPr="00977C9D" w:rsidRDefault="00E42982" w:rsidP="00E42982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E42982" w:rsidTr="007E04F4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E42982" w:rsidRDefault="00E42982" w:rsidP="00E42982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E42982" w:rsidRPr="00977C9D" w:rsidRDefault="00E42982" w:rsidP="00E42982">
      <w:pPr>
        <w:jc w:val="both"/>
        <w:rPr>
          <w:szCs w:val="20"/>
        </w:rPr>
      </w:pPr>
      <w:r w:rsidRPr="00977C9D">
        <w:rPr>
          <w:szCs w:val="20"/>
        </w:rPr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13C2E" w:rsidRPr="00FC4C77" w:rsidRDefault="00E42982" w:rsidP="00E42982">
      <w:pPr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="00BA512E" w:rsidRPr="00FC4C77">
        <w:rPr>
          <w:rFonts w:eastAsiaTheme="minorEastAsia" w:hint="eastAsia"/>
          <w:lang w:eastAsia="zh-CN"/>
        </w:rPr>
        <w:t>the reception/transmission for other carriers</w:t>
      </w:r>
      <w:r w:rsidRPr="00FC4C77">
        <w:rPr>
          <w:rFonts w:eastAsiaTheme="minorEastAsia"/>
          <w:lang w:eastAsia="zh-CN"/>
        </w:rPr>
        <w:t xml:space="preserve">. </w:t>
      </w:r>
      <w:r w:rsidR="00BA512E" w:rsidRPr="00FC4C77">
        <w:rPr>
          <w:rFonts w:eastAsiaTheme="minorEastAsia" w:hint="eastAsia"/>
          <w:lang w:eastAsia="zh-CN"/>
        </w:rPr>
        <w:t>Therefore, RAN4 need to study the interruption requirement for SRS antenna switching.</w:t>
      </w:r>
    </w:p>
    <w:p w:rsidR="00F13C2E" w:rsidRPr="00A91A3E" w:rsidRDefault="00BA512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A91A3E" w:rsidRDefault="004A690D">
      <w:pPr>
        <w:rPr>
          <w:rFonts w:eastAsiaTheme="minorEastAsia"/>
          <w:b/>
          <w:lang w:val="en-GB" w:eastAsia="zh-CN"/>
        </w:rPr>
      </w:pPr>
    </w:p>
    <w:p w:rsidR="004A690D" w:rsidRPr="000C0E39" w:rsidRDefault="004A690D" w:rsidP="004A690D">
      <w:pPr>
        <w:pStyle w:val="1"/>
      </w:pPr>
      <w:r>
        <w:lastRenderedPageBreak/>
        <w:t>Conclusion</w:t>
      </w:r>
    </w:p>
    <w:p w:rsidR="004A690D" w:rsidRDefault="004A690D" w:rsidP="004A690D">
      <w:pPr>
        <w:pStyle w:val="Content"/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A91A3E">
        <w:rPr>
          <w:rFonts w:eastAsia="宋体" w:hint="eastAsia"/>
          <w:lang w:eastAsia="zh-CN"/>
        </w:rPr>
        <w:t>, we provide</w:t>
      </w:r>
      <w:r>
        <w:rPr>
          <w:rFonts w:eastAsia="宋体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>
        <w:rPr>
          <w:rFonts w:eastAsia="宋体"/>
          <w:lang w:eastAsia="zh-CN"/>
        </w:rPr>
        <w:t xml:space="preserve">. </w:t>
      </w:r>
    </w:p>
    <w:p w:rsidR="00A91A3E" w:rsidRPr="00DA14A3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A91A3E" w:rsidRPr="00BE2222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A91A3E" w:rsidRPr="00767FC8" w:rsidRDefault="00A91A3E" w:rsidP="00A91A3E">
      <w:pPr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>Proposal 2:</w:t>
      </w:r>
      <w:r w:rsidRPr="00BE2222">
        <w:rPr>
          <w:rFonts w:eastAsiaTheme="minorEastAsia" w:hint="eastAsia"/>
          <w:b/>
          <w:lang w:eastAsia="zh-CN"/>
        </w:rPr>
        <w:t xml:space="preserve"> Investigate whether more than 2 IS/OOS BLER pair is needed to support RLM optimization for other service like URLLC</w:t>
      </w:r>
      <w:r>
        <w:rPr>
          <w:rFonts w:eastAsiaTheme="minorEastAsia" w:hint="eastAsia"/>
          <w:b/>
          <w:lang w:eastAsia="zh-CN"/>
        </w:rPr>
        <w:t>.</w:t>
      </w:r>
    </w:p>
    <w:p w:rsidR="00A91A3E" w:rsidRPr="00A91A3E" w:rsidRDefault="00A91A3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sz w:val="18"/>
          <w:szCs w:val="18"/>
        </w:rPr>
      </w:pPr>
      <w:r>
        <w:rPr>
          <w:sz w:val="18"/>
          <w:szCs w:val="18"/>
        </w:rPr>
        <w:t>R4-1902032, “</w:t>
      </w:r>
      <w:r w:rsidRPr="000E76B8">
        <w:rPr>
          <w:sz w:val="18"/>
          <w:szCs w:val="18"/>
        </w:rPr>
        <w:t>Way forward on R15 NR RRM scope</w:t>
      </w:r>
      <w:r>
        <w:rPr>
          <w:sz w:val="18"/>
          <w:szCs w:val="18"/>
        </w:rPr>
        <w:t>”, Intel, RAN4#90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1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2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2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Intel Corporation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Samsung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proofErr w:type="spellStart"/>
      <w:r w:rsidRPr="00BB0A6D">
        <w:rPr>
          <w:rFonts w:eastAsiaTheme="minorEastAsia"/>
        </w:rPr>
        <w:t>Spreadtrum</w:t>
      </w:r>
      <w:proofErr w:type="spellEnd"/>
      <w:r w:rsidRPr="00BB0A6D">
        <w:rPr>
          <w:rFonts w:eastAsiaTheme="minorEastAsia"/>
        </w:rPr>
        <w:t xml:space="preserve"> Communications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CATT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LG Electronics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 xml:space="preserve"> OPPO Mobile Telecom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NTT DOCOMO, INC.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Qualcomm Incorporated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Nokia, Nokia Shanghai Bell</w:t>
      </w:r>
      <w:bookmarkEnd w:id="14"/>
    </w:p>
    <w:p w:rsidR="00446B02" w:rsidRDefault="00446B02" w:rsidP="00446B02">
      <w:pPr>
        <w:pStyle w:val="Reference"/>
        <w:rPr>
          <w:rFonts w:eastAsiaTheme="minorEastAsia"/>
        </w:rPr>
      </w:pPr>
      <w:bookmarkStart w:id="15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Ericsson</w:t>
      </w:r>
      <w:bookmarkEnd w:id="15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R1-1718794,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 w:hint="eastAsia"/>
        </w:rPr>
        <w:t>summary of discussion for NR Radio link monitoring, Intel</w:t>
      </w:r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R1-1809853,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/>
        </w:rPr>
        <w:t>LS on second BLER pair for RLM</w:t>
      </w:r>
    </w:p>
    <w:p w:rsidR="001E1FF2" w:rsidRPr="001E1FF2" w:rsidRDefault="001E1FF2">
      <w:pPr>
        <w:rPr>
          <w:rFonts w:eastAsiaTheme="minorEastAsia"/>
          <w:b/>
          <w:lang w:val="en-GB" w:eastAsia="zh-CN"/>
        </w:rPr>
      </w:pPr>
    </w:p>
    <w:sectPr w:rsidR="001E1FF2" w:rsidRPr="001E1FF2" w:rsidSect="00B972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549" w:rsidRDefault="00233549"/>
  </w:endnote>
  <w:endnote w:type="continuationSeparator" w:id="0">
    <w:p w:rsidR="00233549" w:rsidRDefault="00233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549" w:rsidRDefault="00233549"/>
  </w:footnote>
  <w:footnote w:type="continuationSeparator" w:id="0">
    <w:p w:rsidR="00233549" w:rsidRDefault="002335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A3789"/>
    <w:rsid w:val="000B2011"/>
    <w:rsid w:val="000B3055"/>
    <w:rsid w:val="000E76B8"/>
    <w:rsid w:val="000F2DF7"/>
    <w:rsid w:val="0016095E"/>
    <w:rsid w:val="00185A7F"/>
    <w:rsid w:val="001D2345"/>
    <w:rsid w:val="001E1FF2"/>
    <w:rsid w:val="00233549"/>
    <w:rsid w:val="00265E84"/>
    <w:rsid w:val="00363D55"/>
    <w:rsid w:val="003A64FD"/>
    <w:rsid w:val="003B4C18"/>
    <w:rsid w:val="00441452"/>
    <w:rsid w:val="00446B02"/>
    <w:rsid w:val="004769D9"/>
    <w:rsid w:val="004A690D"/>
    <w:rsid w:val="004B2315"/>
    <w:rsid w:val="004B68F7"/>
    <w:rsid w:val="004E38BF"/>
    <w:rsid w:val="00553F6E"/>
    <w:rsid w:val="005768D3"/>
    <w:rsid w:val="006214FC"/>
    <w:rsid w:val="006367CF"/>
    <w:rsid w:val="006A39A4"/>
    <w:rsid w:val="006D3FDE"/>
    <w:rsid w:val="006F4B0C"/>
    <w:rsid w:val="007067FD"/>
    <w:rsid w:val="00767FC8"/>
    <w:rsid w:val="007E04F4"/>
    <w:rsid w:val="007F262E"/>
    <w:rsid w:val="00830758"/>
    <w:rsid w:val="009278B1"/>
    <w:rsid w:val="00943E70"/>
    <w:rsid w:val="009630F8"/>
    <w:rsid w:val="009A75F6"/>
    <w:rsid w:val="009E110B"/>
    <w:rsid w:val="00A26C6C"/>
    <w:rsid w:val="00A805D4"/>
    <w:rsid w:val="00A81EB9"/>
    <w:rsid w:val="00A91A3E"/>
    <w:rsid w:val="00AB1553"/>
    <w:rsid w:val="00B35EAA"/>
    <w:rsid w:val="00B8302A"/>
    <w:rsid w:val="00B97252"/>
    <w:rsid w:val="00BA512E"/>
    <w:rsid w:val="00C07AD8"/>
    <w:rsid w:val="00C34F6A"/>
    <w:rsid w:val="00CF5703"/>
    <w:rsid w:val="00D03A4E"/>
    <w:rsid w:val="00D634C8"/>
    <w:rsid w:val="00DA6451"/>
    <w:rsid w:val="00DE4B80"/>
    <w:rsid w:val="00DF6DC6"/>
    <w:rsid w:val="00DF6F58"/>
    <w:rsid w:val="00E20D85"/>
    <w:rsid w:val="00E42982"/>
    <w:rsid w:val="00F13C2E"/>
    <w:rsid w:val="00F56E33"/>
    <w:rsid w:val="00F8357E"/>
    <w:rsid w:val="00F92D99"/>
    <w:rsid w:val="00FC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1109</Words>
  <Characters>6327</Characters>
  <Application>Microsoft Office Word</Application>
  <DocSecurity>0</DocSecurity>
  <Lines>52</Lines>
  <Paragraphs>14</Paragraphs>
  <ScaleCrop>false</ScaleCrop>
  <Company>IT</Company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Xuhua</dc:creator>
  <cp:keywords/>
  <dc:description/>
  <cp:lastModifiedBy>CATT</cp:lastModifiedBy>
  <cp:revision>4</cp:revision>
  <dcterms:created xsi:type="dcterms:W3CDTF">2020-02-13T10:06:00Z</dcterms:created>
  <dcterms:modified xsi:type="dcterms:W3CDTF">2020-02-14T14:07:00Z</dcterms:modified>
</cp:coreProperties>
</file>